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206EF" w14:textId="75E7BA87" w:rsidR="005C3B20" w:rsidRPr="00B8581C" w:rsidRDefault="005C3B20"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bookmarkStart w:id="0" w:name="_GoBack"/>
      <w:bookmarkEnd w:id="0"/>
      <w:r w:rsidRPr="00B8581C">
        <w:rPr>
          <w:rFonts w:ascii="游ゴシック" w:eastAsia="游ゴシック" w:hAnsi="游ゴシック" w:cs="ＭＳ ゴシック" w:hint="eastAsia"/>
          <w:color w:val="000000"/>
          <w:kern w:val="0"/>
          <w:sz w:val="24"/>
          <w:szCs w:val="24"/>
        </w:rPr>
        <w:t>１</w:t>
      </w:r>
      <w:r w:rsidRPr="00B8581C">
        <w:rPr>
          <w:rFonts w:ascii="游ゴシック" w:eastAsia="游ゴシック" w:hAnsi="游ゴシック" w:cs="ＭＳ ゴシック"/>
          <w:color w:val="000000"/>
          <w:kern w:val="0"/>
          <w:sz w:val="24"/>
          <w:szCs w:val="24"/>
        </w:rPr>
        <w:t xml:space="preserve"> </w:t>
      </w:r>
      <w:r w:rsidRPr="00B8581C">
        <w:rPr>
          <w:rFonts w:ascii="游ゴシック" w:eastAsia="游ゴシック" w:hAnsi="游ゴシック" w:cs="ＭＳ ゴシック" w:hint="eastAsia"/>
          <w:color w:val="000000"/>
          <w:kern w:val="0"/>
          <w:sz w:val="24"/>
          <w:szCs w:val="24"/>
        </w:rPr>
        <w:t>低炭素化のための建築物の新築等に係る構造等に関する図書（全ての建築物に必要）</w:t>
      </w:r>
    </w:p>
    <w:tbl>
      <w:tblPr>
        <w:tblW w:w="9778" w:type="dxa"/>
        <w:tblInd w:w="-108" w:type="dxa"/>
        <w:tblBorders>
          <w:top w:val="nil"/>
          <w:left w:val="nil"/>
          <w:bottom w:val="nil"/>
          <w:right w:val="nil"/>
        </w:tblBorders>
        <w:tblLayout w:type="fixed"/>
        <w:tblLook w:val="0000" w:firstRow="0" w:lastRow="0" w:firstColumn="0" w:lastColumn="0" w:noHBand="0" w:noVBand="0"/>
      </w:tblPr>
      <w:tblGrid>
        <w:gridCol w:w="534"/>
        <w:gridCol w:w="1837"/>
        <w:gridCol w:w="993"/>
        <w:gridCol w:w="6414"/>
      </w:tblGrid>
      <w:tr w:rsidR="000D5FE7" w:rsidRPr="00B8581C" w14:paraId="6E41641E" w14:textId="77777777" w:rsidTr="00B8581C">
        <w:trPr>
          <w:trHeight w:val="105"/>
        </w:trPr>
        <w:tc>
          <w:tcPr>
            <w:tcW w:w="2371" w:type="dxa"/>
            <w:gridSpan w:val="2"/>
            <w:tcBorders>
              <w:top w:val="single" w:sz="4" w:space="0" w:color="auto"/>
              <w:left w:val="single" w:sz="4" w:space="0" w:color="auto"/>
              <w:bottom w:val="single" w:sz="4" w:space="0" w:color="auto"/>
              <w:right w:val="single" w:sz="4" w:space="0" w:color="auto"/>
            </w:tcBorders>
          </w:tcPr>
          <w:p w14:paraId="34C0E374" w14:textId="74A24CCE" w:rsidR="005C3B20" w:rsidRPr="00B8581C" w:rsidRDefault="005C3B20" w:rsidP="00B8581C">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提出図書</w:t>
            </w:r>
          </w:p>
        </w:tc>
        <w:tc>
          <w:tcPr>
            <w:tcW w:w="993" w:type="dxa"/>
            <w:tcBorders>
              <w:top w:val="single" w:sz="4" w:space="0" w:color="auto"/>
              <w:left w:val="single" w:sz="4" w:space="0" w:color="auto"/>
              <w:bottom w:val="single" w:sz="4" w:space="0" w:color="auto"/>
              <w:right w:val="single" w:sz="4" w:space="0" w:color="auto"/>
            </w:tcBorders>
          </w:tcPr>
          <w:p w14:paraId="66E2B0CE" w14:textId="116980BC" w:rsidR="005C3B20" w:rsidRPr="00B8581C" w:rsidRDefault="005C3B20" w:rsidP="00B8581C">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部数</w:t>
            </w:r>
          </w:p>
        </w:tc>
        <w:tc>
          <w:tcPr>
            <w:tcW w:w="6414" w:type="dxa"/>
            <w:tcBorders>
              <w:top w:val="single" w:sz="4" w:space="0" w:color="auto"/>
              <w:left w:val="single" w:sz="4" w:space="0" w:color="auto"/>
              <w:bottom w:val="single" w:sz="4" w:space="0" w:color="auto"/>
              <w:right w:val="single" w:sz="4" w:space="0" w:color="auto"/>
            </w:tcBorders>
          </w:tcPr>
          <w:p w14:paraId="21A5BC9C" w14:textId="177C768E" w:rsidR="005C3B20" w:rsidRPr="00B8581C" w:rsidRDefault="005C3B20" w:rsidP="00B8581C">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明示すべき事項</w:t>
            </w:r>
          </w:p>
        </w:tc>
      </w:tr>
      <w:tr w:rsidR="000D5FE7" w:rsidRPr="00B8581C" w14:paraId="66B61851" w14:textId="77777777" w:rsidTr="00B8581C">
        <w:trPr>
          <w:trHeight w:val="105"/>
        </w:trPr>
        <w:tc>
          <w:tcPr>
            <w:tcW w:w="2371" w:type="dxa"/>
            <w:gridSpan w:val="2"/>
            <w:tcBorders>
              <w:top w:val="single" w:sz="4" w:space="0" w:color="auto"/>
              <w:left w:val="single" w:sz="4" w:space="0" w:color="auto"/>
              <w:bottom w:val="single" w:sz="4" w:space="0" w:color="auto"/>
              <w:right w:val="single" w:sz="4" w:space="0" w:color="auto"/>
            </w:tcBorders>
          </w:tcPr>
          <w:p w14:paraId="5DAABC9F" w14:textId="77777777" w:rsidR="005C3B20" w:rsidRPr="00B8581C" w:rsidRDefault="005C3B20"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認定申請書</w:t>
            </w:r>
            <w:r w:rsidRPr="00B8581C">
              <w:rPr>
                <w:rFonts w:ascii="游ゴシック" w:eastAsia="游ゴシック" w:hAnsi="游ゴシック" w:cs="ＭＳ ゴシック"/>
                <w:color w:val="000000"/>
                <w:kern w:val="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tcPr>
          <w:p w14:paraId="7A1304FD" w14:textId="77777777" w:rsidR="005C3B20" w:rsidRPr="00B8581C" w:rsidRDefault="005C3B20"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正・副</w:t>
            </w:r>
            <w:r w:rsidRPr="00B8581C">
              <w:rPr>
                <w:rFonts w:ascii="游ゴシック" w:eastAsia="游ゴシック" w:hAnsi="游ゴシック" w:cs="ＭＳ ゴシック"/>
                <w:color w:val="000000"/>
                <w:kern w:val="0"/>
                <w:sz w:val="24"/>
                <w:szCs w:val="24"/>
              </w:rPr>
              <w:t xml:space="preserve"> </w:t>
            </w:r>
          </w:p>
        </w:tc>
        <w:tc>
          <w:tcPr>
            <w:tcW w:w="6414" w:type="dxa"/>
            <w:tcBorders>
              <w:top w:val="single" w:sz="4" w:space="0" w:color="auto"/>
              <w:left w:val="single" w:sz="4" w:space="0" w:color="auto"/>
              <w:bottom w:val="single" w:sz="4" w:space="0" w:color="auto"/>
              <w:right w:val="single" w:sz="4" w:space="0" w:color="auto"/>
            </w:tcBorders>
          </w:tcPr>
          <w:p w14:paraId="46B346F6" w14:textId="77777777" w:rsidR="005C3B20" w:rsidRPr="00B8581C" w:rsidRDefault="005C3B20"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施行規則</w:t>
            </w:r>
            <w:r w:rsidRPr="00B8581C">
              <w:rPr>
                <w:rFonts w:ascii="游ゴシック" w:eastAsia="游ゴシック" w:hAnsi="游ゴシック" w:cs="ＭＳ ゴシック"/>
                <w:color w:val="000000"/>
                <w:kern w:val="0"/>
                <w:sz w:val="24"/>
                <w:szCs w:val="24"/>
              </w:rPr>
              <w:t xml:space="preserve"> </w:t>
            </w:r>
            <w:r w:rsidRPr="00B8581C">
              <w:rPr>
                <w:rFonts w:ascii="游ゴシック" w:eastAsia="游ゴシック" w:hAnsi="游ゴシック" w:cs="ＭＳ ゴシック" w:hint="eastAsia"/>
                <w:color w:val="000000"/>
                <w:kern w:val="0"/>
                <w:sz w:val="24"/>
                <w:szCs w:val="24"/>
              </w:rPr>
              <w:t>別記様式第五</w:t>
            </w:r>
            <w:r w:rsidRPr="00B8581C">
              <w:rPr>
                <w:rFonts w:ascii="游ゴシック" w:eastAsia="游ゴシック" w:hAnsi="游ゴシック" w:cs="ＭＳ ゴシック"/>
                <w:color w:val="000000"/>
                <w:kern w:val="0"/>
                <w:sz w:val="24"/>
                <w:szCs w:val="24"/>
              </w:rPr>
              <w:t xml:space="preserve"> </w:t>
            </w:r>
          </w:p>
        </w:tc>
      </w:tr>
      <w:tr w:rsidR="000D5FE7" w:rsidRPr="00B8581C" w14:paraId="09132E60" w14:textId="77777777" w:rsidTr="00B8581C">
        <w:trPr>
          <w:trHeight w:val="105"/>
        </w:trPr>
        <w:tc>
          <w:tcPr>
            <w:tcW w:w="2371" w:type="dxa"/>
            <w:gridSpan w:val="2"/>
            <w:tcBorders>
              <w:top w:val="single" w:sz="4" w:space="0" w:color="auto"/>
              <w:left w:val="single" w:sz="4" w:space="0" w:color="auto"/>
              <w:bottom w:val="single" w:sz="4" w:space="0" w:color="auto"/>
              <w:right w:val="single" w:sz="4" w:space="0" w:color="auto"/>
            </w:tcBorders>
          </w:tcPr>
          <w:p w14:paraId="72CFCA2B" w14:textId="77777777" w:rsidR="005C3B20" w:rsidRPr="00B8581C" w:rsidRDefault="005C3B20"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委任状</w:t>
            </w:r>
            <w:r w:rsidRPr="00B8581C">
              <w:rPr>
                <w:rFonts w:ascii="游ゴシック" w:eastAsia="游ゴシック" w:hAnsi="游ゴシック" w:cs="ＭＳ ゴシック"/>
                <w:color w:val="000000"/>
                <w:kern w:val="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tcPr>
          <w:p w14:paraId="288BBF4B" w14:textId="0F25EE4E" w:rsidR="005C3B20" w:rsidRPr="00B8581C" w:rsidRDefault="008511E9"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２</w:t>
            </w:r>
            <w:r w:rsidR="005C3B20" w:rsidRPr="00B8581C">
              <w:rPr>
                <w:rFonts w:ascii="游ゴシック" w:eastAsia="游ゴシック" w:hAnsi="游ゴシック" w:cs="ＭＳ ゴシック" w:hint="eastAsia"/>
                <w:color w:val="000000"/>
                <w:kern w:val="0"/>
                <w:sz w:val="24"/>
                <w:szCs w:val="24"/>
              </w:rPr>
              <w:t>部</w:t>
            </w:r>
            <w:r w:rsidR="005C3B20" w:rsidRPr="00B8581C">
              <w:rPr>
                <w:rFonts w:ascii="游ゴシック" w:eastAsia="游ゴシック" w:hAnsi="游ゴシック" w:cs="ＭＳ ゴシック"/>
                <w:color w:val="000000"/>
                <w:kern w:val="0"/>
                <w:sz w:val="24"/>
                <w:szCs w:val="24"/>
              </w:rPr>
              <w:t xml:space="preserve"> </w:t>
            </w:r>
          </w:p>
        </w:tc>
        <w:tc>
          <w:tcPr>
            <w:tcW w:w="6414" w:type="dxa"/>
            <w:tcBorders>
              <w:top w:val="single" w:sz="4" w:space="0" w:color="auto"/>
              <w:left w:val="single" w:sz="4" w:space="0" w:color="auto"/>
              <w:bottom w:val="single" w:sz="4" w:space="0" w:color="auto"/>
              <w:right w:val="single" w:sz="4" w:space="0" w:color="auto"/>
            </w:tcBorders>
          </w:tcPr>
          <w:p w14:paraId="14367AD6" w14:textId="1EA9A7FD" w:rsidR="005C3B20" w:rsidRPr="00B8581C" w:rsidRDefault="005C3B20"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第三者に認定申請を委任する場合（</w:t>
            </w:r>
            <w:r w:rsidR="003A78F0">
              <w:rPr>
                <w:rFonts w:ascii="游ゴシック" w:eastAsia="游ゴシック" w:hAnsi="游ゴシック" w:cs="ＭＳ ゴシック" w:hint="eastAsia"/>
                <w:color w:val="000000"/>
                <w:kern w:val="0"/>
                <w:sz w:val="24"/>
                <w:szCs w:val="24"/>
              </w:rPr>
              <w:t>任意</w:t>
            </w:r>
            <w:r w:rsidRPr="00B8581C">
              <w:rPr>
                <w:rFonts w:ascii="游ゴシック" w:eastAsia="游ゴシック" w:hAnsi="游ゴシック" w:cs="ＭＳ ゴシック" w:hint="eastAsia"/>
                <w:color w:val="000000"/>
                <w:kern w:val="0"/>
                <w:sz w:val="24"/>
                <w:szCs w:val="24"/>
              </w:rPr>
              <w:t>様式）</w:t>
            </w:r>
            <w:r w:rsidRPr="00B8581C">
              <w:rPr>
                <w:rFonts w:ascii="游ゴシック" w:eastAsia="游ゴシック" w:hAnsi="游ゴシック" w:cs="ＭＳ ゴシック"/>
                <w:color w:val="000000"/>
                <w:kern w:val="0"/>
                <w:sz w:val="24"/>
                <w:szCs w:val="24"/>
              </w:rPr>
              <w:t xml:space="preserve"> </w:t>
            </w:r>
          </w:p>
        </w:tc>
      </w:tr>
      <w:tr w:rsidR="000D5FE7" w:rsidRPr="00B8581C" w14:paraId="7A65C06F" w14:textId="77777777" w:rsidTr="00B8581C">
        <w:trPr>
          <w:trHeight w:val="239"/>
        </w:trPr>
        <w:tc>
          <w:tcPr>
            <w:tcW w:w="2371" w:type="dxa"/>
            <w:gridSpan w:val="2"/>
            <w:tcBorders>
              <w:top w:val="single" w:sz="4" w:space="0" w:color="auto"/>
              <w:left w:val="single" w:sz="4" w:space="0" w:color="auto"/>
              <w:bottom w:val="single" w:sz="4" w:space="0" w:color="auto"/>
              <w:right w:val="single" w:sz="4" w:space="0" w:color="auto"/>
            </w:tcBorders>
          </w:tcPr>
          <w:p w14:paraId="3FE6C90E" w14:textId="77777777" w:rsidR="005C3B20" w:rsidRPr="00B8581C" w:rsidRDefault="005C3B20"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確認済証の写し</w:t>
            </w:r>
            <w:r w:rsidRPr="00B8581C">
              <w:rPr>
                <w:rFonts w:ascii="游ゴシック" w:eastAsia="游ゴシック" w:hAnsi="游ゴシック" w:cs="ＭＳ ゴシック"/>
                <w:color w:val="000000"/>
                <w:kern w:val="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tcPr>
          <w:p w14:paraId="13BBF00F" w14:textId="240A424E" w:rsidR="005C3B20" w:rsidRPr="00B8581C" w:rsidRDefault="008511E9"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２</w:t>
            </w:r>
            <w:r w:rsidR="005C3B20" w:rsidRPr="00B8581C">
              <w:rPr>
                <w:rFonts w:ascii="游ゴシック" w:eastAsia="游ゴシック" w:hAnsi="游ゴシック" w:cs="ＭＳ ゴシック" w:hint="eastAsia"/>
                <w:color w:val="000000"/>
                <w:kern w:val="0"/>
                <w:sz w:val="24"/>
                <w:szCs w:val="24"/>
              </w:rPr>
              <w:t>部</w:t>
            </w:r>
            <w:r w:rsidR="005C3B20" w:rsidRPr="00B8581C">
              <w:rPr>
                <w:rFonts w:ascii="游ゴシック" w:eastAsia="游ゴシック" w:hAnsi="游ゴシック" w:cs="ＭＳ ゴシック"/>
                <w:color w:val="000000"/>
                <w:kern w:val="0"/>
                <w:sz w:val="24"/>
                <w:szCs w:val="24"/>
              </w:rPr>
              <w:t xml:space="preserve"> </w:t>
            </w:r>
          </w:p>
        </w:tc>
        <w:tc>
          <w:tcPr>
            <w:tcW w:w="6414" w:type="dxa"/>
            <w:tcBorders>
              <w:top w:val="single" w:sz="4" w:space="0" w:color="auto"/>
              <w:left w:val="single" w:sz="4" w:space="0" w:color="auto"/>
              <w:bottom w:val="single" w:sz="4" w:space="0" w:color="auto"/>
              <w:right w:val="single" w:sz="4" w:space="0" w:color="auto"/>
            </w:tcBorders>
          </w:tcPr>
          <w:p w14:paraId="2BF53E5A" w14:textId="63152D9C" w:rsidR="005C3B20" w:rsidRPr="00B8581C" w:rsidRDefault="005C3B20"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r>
      <w:tr w:rsidR="008511E9" w:rsidRPr="00B8581C" w14:paraId="45183BB0" w14:textId="77777777" w:rsidTr="00B8581C">
        <w:trPr>
          <w:trHeight w:val="239"/>
        </w:trPr>
        <w:tc>
          <w:tcPr>
            <w:tcW w:w="2371" w:type="dxa"/>
            <w:gridSpan w:val="2"/>
            <w:tcBorders>
              <w:top w:val="single" w:sz="4" w:space="0" w:color="auto"/>
              <w:left w:val="single" w:sz="4" w:space="0" w:color="auto"/>
              <w:bottom w:val="single" w:sz="4" w:space="0" w:color="auto"/>
              <w:right w:val="single" w:sz="4" w:space="0" w:color="auto"/>
            </w:tcBorders>
          </w:tcPr>
          <w:p w14:paraId="61528974" w14:textId="41172557" w:rsidR="008511E9" w:rsidRPr="00B8581C" w:rsidRDefault="008511E9"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確認申請書（第1面～6面）の写し</w:t>
            </w:r>
          </w:p>
        </w:tc>
        <w:tc>
          <w:tcPr>
            <w:tcW w:w="993" w:type="dxa"/>
            <w:tcBorders>
              <w:top w:val="single" w:sz="4" w:space="0" w:color="auto"/>
              <w:left w:val="single" w:sz="4" w:space="0" w:color="auto"/>
              <w:bottom w:val="single" w:sz="4" w:space="0" w:color="auto"/>
              <w:right w:val="single" w:sz="4" w:space="0" w:color="auto"/>
            </w:tcBorders>
          </w:tcPr>
          <w:p w14:paraId="367008B3" w14:textId="5DF35D87" w:rsidR="008511E9" w:rsidRPr="00B8581C" w:rsidRDefault="008511E9"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２部</w:t>
            </w:r>
          </w:p>
        </w:tc>
        <w:tc>
          <w:tcPr>
            <w:tcW w:w="6414" w:type="dxa"/>
            <w:tcBorders>
              <w:top w:val="single" w:sz="4" w:space="0" w:color="auto"/>
              <w:left w:val="single" w:sz="4" w:space="0" w:color="auto"/>
              <w:bottom w:val="single" w:sz="4" w:space="0" w:color="auto"/>
              <w:right w:val="single" w:sz="4" w:space="0" w:color="auto"/>
            </w:tcBorders>
          </w:tcPr>
          <w:p w14:paraId="030A818A" w14:textId="63CA6D24" w:rsidR="008511E9" w:rsidRPr="00B8581C" w:rsidRDefault="008511E9"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確認済証と併せて返却されたもの</w:t>
            </w:r>
          </w:p>
        </w:tc>
      </w:tr>
      <w:tr w:rsidR="000D5FE7" w:rsidRPr="00B8581C" w14:paraId="12868238" w14:textId="77777777" w:rsidTr="00B8581C">
        <w:trPr>
          <w:trHeight w:val="1202"/>
        </w:trPr>
        <w:tc>
          <w:tcPr>
            <w:tcW w:w="2371" w:type="dxa"/>
            <w:gridSpan w:val="2"/>
            <w:tcBorders>
              <w:top w:val="single" w:sz="4" w:space="0" w:color="auto"/>
              <w:left w:val="single" w:sz="4" w:space="0" w:color="auto"/>
              <w:right w:val="single" w:sz="4" w:space="0" w:color="auto"/>
            </w:tcBorders>
          </w:tcPr>
          <w:p w14:paraId="2C9455F1" w14:textId="2D499545" w:rsidR="005C3B20" w:rsidRPr="00B8581C" w:rsidRDefault="005C3B20"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法第５４条第１項各号に掲げる基準に適合していることを示す</w:t>
            </w:r>
            <w:r w:rsidR="00372E4E">
              <w:rPr>
                <w:rFonts w:ascii="游ゴシック" w:eastAsia="游ゴシック" w:hAnsi="游ゴシック" w:cs="ＭＳ ゴシック" w:hint="eastAsia"/>
                <w:color w:val="000000"/>
                <w:kern w:val="0"/>
                <w:sz w:val="24"/>
                <w:szCs w:val="24"/>
              </w:rPr>
              <w:t>次のいずれかの</w:t>
            </w:r>
            <w:r w:rsidRPr="00B8581C">
              <w:rPr>
                <w:rFonts w:ascii="游ゴシック" w:eastAsia="游ゴシック" w:hAnsi="游ゴシック" w:cs="ＭＳ ゴシック" w:hint="eastAsia"/>
                <w:color w:val="000000"/>
                <w:kern w:val="0"/>
                <w:sz w:val="24"/>
                <w:szCs w:val="24"/>
              </w:rPr>
              <w:t>書類</w:t>
            </w:r>
            <w:r w:rsidRPr="00B8581C">
              <w:rPr>
                <w:rFonts w:ascii="游ゴシック" w:eastAsia="游ゴシック" w:hAnsi="游ゴシック" w:cs="ＭＳ ゴシック"/>
                <w:color w:val="000000"/>
                <w:kern w:val="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tcPr>
          <w:p w14:paraId="51B1BC84" w14:textId="77777777" w:rsidR="005C3B20" w:rsidRPr="00B8581C" w:rsidRDefault="005C3B20"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原本・</w:t>
            </w:r>
            <w:r w:rsidRPr="00B8581C">
              <w:rPr>
                <w:rFonts w:ascii="游ゴシック" w:eastAsia="游ゴシック" w:hAnsi="游ゴシック" w:cs="ＭＳ ゴシック"/>
                <w:color w:val="000000"/>
                <w:kern w:val="0"/>
                <w:sz w:val="24"/>
                <w:szCs w:val="24"/>
              </w:rPr>
              <w:t xml:space="preserve"> </w:t>
            </w:r>
          </w:p>
          <w:p w14:paraId="2A99F61C" w14:textId="77777777" w:rsidR="005C3B20" w:rsidRPr="00B8581C" w:rsidRDefault="005C3B20"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写し</w:t>
            </w:r>
            <w:r w:rsidRPr="00B8581C">
              <w:rPr>
                <w:rFonts w:ascii="游ゴシック" w:eastAsia="游ゴシック" w:hAnsi="游ゴシック" w:cs="ＭＳ ゴシック"/>
                <w:color w:val="000000"/>
                <w:kern w:val="0"/>
                <w:sz w:val="24"/>
                <w:szCs w:val="24"/>
              </w:rPr>
              <w:t xml:space="preserve"> </w:t>
            </w:r>
          </w:p>
          <w:p w14:paraId="6F83680F" w14:textId="77777777" w:rsidR="005C3B20" w:rsidRPr="00B8581C" w:rsidRDefault="005C3B20"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各１部</w:t>
            </w:r>
            <w:r w:rsidRPr="00B8581C">
              <w:rPr>
                <w:rFonts w:ascii="游ゴシック" w:eastAsia="游ゴシック" w:hAnsi="游ゴシック" w:cs="ＭＳ ゴシック"/>
                <w:color w:val="000000"/>
                <w:kern w:val="0"/>
                <w:sz w:val="24"/>
                <w:szCs w:val="24"/>
              </w:rPr>
              <w:t xml:space="preserve"> </w:t>
            </w:r>
          </w:p>
        </w:tc>
        <w:tc>
          <w:tcPr>
            <w:tcW w:w="6414" w:type="dxa"/>
            <w:tcBorders>
              <w:top w:val="single" w:sz="4" w:space="0" w:color="auto"/>
              <w:left w:val="single" w:sz="4" w:space="0" w:color="auto"/>
              <w:bottom w:val="single" w:sz="4" w:space="0" w:color="auto"/>
              <w:right w:val="single" w:sz="4" w:space="0" w:color="auto"/>
            </w:tcBorders>
          </w:tcPr>
          <w:p w14:paraId="5F6924F4" w14:textId="27FA1B2E" w:rsidR="00371D7C" w:rsidRPr="003A78F0" w:rsidRDefault="00371D7C" w:rsidP="003A78F0">
            <w:pPr>
              <w:pStyle w:val="a7"/>
              <w:numPr>
                <w:ilvl w:val="0"/>
                <w:numId w:val="1"/>
              </w:numPr>
              <w:autoSpaceDE w:val="0"/>
              <w:autoSpaceDN w:val="0"/>
              <w:adjustRightInd w:val="0"/>
              <w:spacing w:line="0" w:lineRule="atLeast"/>
              <w:ind w:leftChars="0"/>
              <w:jc w:val="left"/>
              <w:rPr>
                <w:rFonts w:ascii="游ゴシック" w:eastAsia="游ゴシック" w:hAnsi="游ゴシック" w:cs="ＭＳ ゴシック"/>
                <w:color w:val="000000"/>
                <w:kern w:val="0"/>
                <w:sz w:val="24"/>
                <w:szCs w:val="24"/>
              </w:rPr>
            </w:pPr>
            <w:r w:rsidRPr="003A78F0">
              <w:rPr>
                <w:rFonts w:ascii="游ゴシック" w:eastAsia="游ゴシック" w:hAnsi="游ゴシック" w:cs="ＭＳ ゴシック" w:hint="eastAsia"/>
                <w:color w:val="000000"/>
                <w:kern w:val="0"/>
                <w:sz w:val="24"/>
                <w:szCs w:val="24"/>
              </w:rPr>
              <w:t>住宅の品質確保の促進等に関する法律（平成１１年法律第８１号。以下「住宅品質確保法」という。）第５条第１項の登録住宅性能評価機関が作成した都市の低炭素化の促進に関する法律（平成２４年法律第８４号。以下「低炭素法」という。）第５４条第１項各号に掲げる基準に適合していることを示す書類</w:t>
            </w:r>
          </w:p>
          <w:p w14:paraId="5FBB89DE" w14:textId="72FB0094" w:rsidR="00371D7C" w:rsidRPr="003A78F0" w:rsidRDefault="00371D7C" w:rsidP="003A78F0">
            <w:pPr>
              <w:pStyle w:val="a7"/>
              <w:numPr>
                <w:ilvl w:val="0"/>
                <w:numId w:val="1"/>
              </w:numPr>
              <w:autoSpaceDE w:val="0"/>
              <w:autoSpaceDN w:val="0"/>
              <w:adjustRightInd w:val="0"/>
              <w:spacing w:line="0" w:lineRule="atLeast"/>
              <w:ind w:leftChars="0"/>
              <w:jc w:val="left"/>
              <w:rPr>
                <w:rFonts w:ascii="游ゴシック" w:eastAsia="游ゴシック" w:hAnsi="游ゴシック" w:cs="ＭＳ ゴシック"/>
                <w:color w:val="000000"/>
                <w:kern w:val="0"/>
                <w:sz w:val="24"/>
                <w:szCs w:val="24"/>
              </w:rPr>
            </w:pPr>
            <w:r w:rsidRPr="003A78F0">
              <w:rPr>
                <w:rFonts w:ascii="游ゴシック" w:eastAsia="游ゴシック" w:hAnsi="游ゴシック" w:cs="ＭＳ ゴシック" w:hint="eastAsia"/>
                <w:color w:val="000000"/>
                <w:kern w:val="0"/>
                <w:sz w:val="24"/>
                <w:szCs w:val="24"/>
              </w:rPr>
              <w:t>建築物のエネルギー消費性能の向上等に関する法律（平成２７年法律第５３号。以下「建築物省エネ法」という。）第１４条第１項の登録建築物エネルギー消費性能判定機関が作成した低炭素法第５４条第１項各号に掲げる基準に適合していることを示す書類</w:t>
            </w:r>
          </w:p>
          <w:p w14:paraId="38A4F2B3" w14:textId="3CF3AE38" w:rsidR="00371D7C" w:rsidRDefault="00371D7C" w:rsidP="003A78F0">
            <w:pPr>
              <w:pStyle w:val="a7"/>
              <w:numPr>
                <w:ilvl w:val="0"/>
                <w:numId w:val="1"/>
              </w:numPr>
              <w:autoSpaceDE w:val="0"/>
              <w:autoSpaceDN w:val="0"/>
              <w:adjustRightInd w:val="0"/>
              <w:spacing w:line="0" w:lineRule="atLeast"/>
              <w:ind w:leftChars="0"/>
              <w:jc w:val="left"/>
              <w:rPr>
                <w:rFonts w:ascii="游ゴシック" w:eastAsia="游ゴシック" w:hAnsi="游ゴシック" w:cs="ＭＳ ゴシック"/>
                <w:color w:val="000000"/>
                <w:kern w:val="0"/>
                <w:sz w:val="24"/>
                <w:szCs w:val="24"/>
              </w:rPr>
            </w:pPr>
            <w:r w:rsidRPr="003A78F0">
              <w:rPr>
                <w:rFonts w:ascii="游ゴシック" w:eastAsia="游ゴシック" w:hAnsi="游ゴシック" w:cs="ＭＳ ゴシック" w:hint="eastAsia"/>
                <w:color w:val="000000"/>
                <w:kern w:val="0"/>
                <w:sz w:val="24"/>
                <w:szCs w:val="24"/>
              </w:rPr>
              <w:t>住宅品質確保法第６条第１項の設計住宅性能評価書（日本住宅性能表示基準（平成１３年国土交通省告示第１３４６号）別表１の断熱等性能等級の等級５以上及び一次エネルギー消費量等級の等級６に適合していることを示すものに限る。）の写し</w:t>
            </w:r>
          </w:p>
          <w:p w14:paraId="6B6F6E30" w14:textId="77777777" w:rsidR="008D4F41" w:rsidRPr="008D4F41" w:rsidRDefault="008D4F41" w:rsidP="008D4F41">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p w14:paraId="5D498063" w14:textId="173F684E" w:rsidR="005C3B20" w:rsidRPr="00956045" w:rsidRDefault="005C3B20" w:rsidP="00956045">
            <w:pPr>
              <w:pStyle w:val="a7"/>
              <w:numPr>
                <w:ilvl w:val="0"/>
                <w:numId w:val="4"/>
              </w:numPr>
              <w:autoSpaceDE w:val="0"/>
              <w:autoSpaceDN w:val="0"/>
              <w:adjustRightInd w:val="0"/>
              <w:spacing w:line="0" w:lineRule="atLeast"/>
              <w:ind w:leftChars="0"/>
              <w:jc w:val="left"/>
              <w:rPr>
                <w:rFonts w:ascii="游ゴシック" w:eastAsia="游ゴシック" w:hAnsi="游ゴシック" w:cs="ＭＳ ゴシック"/>
                <w:color w:val="000000"/>
                <w:kern w:val="0"/>
                <w:sz w:val="24"/>
                <w:szCs w:val="24"/>
              </w:rPr>
            </w:pPr>
            <w:r w:rsidRPr="00956045">
              <w:rPr>
                <w:rFonts w:ascii="游ゴシック" w:eastAsia="游ゴシック" w:hAnsi="游ゴシック" w:cs="ＭＳ ゴシック" w:hint="eastAsia"/>
                <w:color w:val="000000"/>
                <w:kern w:val="0"/>
                <w:sz w:val="24"/>
                <w:szCs w:val="24"/>
              </w:rPr>
              <w:t>当該書類において、以下の添付図書と同じ図書が添付されている場合は以下の添付図書を重複して添付する必要はありません。</w:t>
            </w:r>
            <w:r w:rsidRPr="00956045">
              <w:rPr>
                <w:rFonts w:ascii="游ゴシック" w:eastAsia="游ゴシック" w:hAnsi="游ゴシック" w:cs="ＭＳ ゴシック"/>
                <w:color w:val="000000"/>
                <w:kern w:val="0"/>
                <w:sz w:val="24"/>
                <w:szCs w:val="24"/>
              </w:rPr>
              <w:t xml:space="preserve"> </w:t>
            </w:r>
          </w:p>
          <w:p w14:paraId="67CF308D" w14:textId="77777777" w:rsidR="005C3B20" w:rsidRPr="00B8581C" w:rsidRDefault="005C3B20"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「４</w:t>
            </w:r>
            <w:r w:rsidRPr="00B8581C">
              <w:rPr>
                <w:rFonts w:ascii="游ゴシック" w:eastAsia="游ゴシック" w:hAnsi="游ゴシック" w:cs="ＭＳ ゴシック"/>
                <w:color w:val="000000"/>
                <w:kern w:val="0"/>
                <w:sz w:val="24"/>
                <w:szCs w:val="24"/>
              </w:rPr>
              <w:t xml:space="preserve"> </w:t>
            </w:r>
            <w:r w:rsidRPr="00B8581C">
              <w:rPr>
                <w:rFonts w:ascii="游ゴシック" w:eastAsia="游ゴシック" w:hAnsi="游ゴシック" w:cs="ＭＳ ゴシック" w:hint="eastAsia"/>
                <w:color w:val="000000"/>
                <w:kern w:val="0"/>
                <w:sz w:val="24"/>
                <w:szCs w:val="24"/>
              </w:rPr>
              <w:t>法第５４条第１項各号に掲げる基準に適合していることを示す書類を添付した場合」を参照してください。</w:t>
            </w:r>
            <w:r w:rsidRPr="00B8581C">
              <w:rPr>
                <w:rFonts w:ascii="游ゴシック" w:eastAsia="游ゴシック" w:hAnsi="游ゴシック" w:cs="ＭＳ ゴシック"/>
                <w:color w:val="000000"/>
                <w:kern w:val="0"/>
                <w:sz w:val="24"/>
                <w:szCs w:val="24"/>
              </w:rPr>
              <w:t xml:space="preserve"> </w:t>
            </w:r>
          </w:p>
        </w:tc>
      </w:tr>
      <w:tr w:rsidR="0081164D" w:rsidRPr="00B8581C" w14:paraId="72BB94E8" w14:textId="77777777" w:rsidTr="00B8581C">
        <w:trPr>
          <w:trHeight w:val="513"/>
        </w:trPr>
        <w:tc>
          <w:tcPr>
            <w:tcW w:w="534" w:type="dxa"/>
            <w:vMerge w:val="restart"/>
            <w:tcBorders>
              <w:top w:val="single" w:sz="4" w:space="0" w:color="auto"/>
              <w:left w:val="single" w:sz="4" w:space="0" w:color="auto"/>
              <w:right w:val="single" w:sz="4" w:space="0" w:color="auto"/>
            </w:tcBorders>
          </w:tcPr>
          <w:p w14:paraId="4D3E4E86"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添付図書</w:t>
            </w:r>
            <w:r w:rsidRPr="00B8581C">
              <w:rPr>
                <w:rFonts w:ascii="游ゴシック" w:eastAsia="游ゴシック" w:hAnsi="游ゴシック" w:cs="ＭＳ ゴシック"/>
                <w:color w:val="000000"/>
                <w:kern w:val="0"/>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tcPr>
          <w:p w14:paraId="1D4AECC4"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設計内容説明書</w:t>
            </w:r>
            <w:r w:rsidRPr="00B8581C">
              <w:rPr>
                <w:rFonts w:ascii="游ゴシック" w:eastAsia="游ゴシック" w:hAnsi="游ゴシック" w:cs="ＭＳ ゴシック"/>
                <w:color w:val="000000"/>
                <w:kern w:val="0"/>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tcPr>
          <w:p w14:paraId="6A573CA6" w14:textId="00DE3488"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２部</w:t>
            </w:r>
          </w:p>
        </w:tc>
        <w:tc>
          <w:tcPr>
            <w:tcW w:w="6414" w:type="dxa"/>
            <w:tcBorders>
              <w:top w:val="single" w:sz="4" w:space="0" w:color="auto"/>
              <w:left w:val="single" w:sz="4" w:space="0" w:color="auto"/>
              <w:bottom w:val="single" w:sz="4" w:space="0" w:color="auto"/>
              <w:right w:val="single" w:sz="4" w:space="0" w:color="auto"/>
            </w:tcBorders>
          </w:tcPr>
          <w:p w14:paraId="3F491BC8"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建築物のエネルギーの使用の効率性その他の性能が法第５４条第１項第１号に掲げる基準に適合するものであることの説明</w:t>
            </w:r>
            <w:r w:rsidRPr="00B8581C">
              <w:rPr>
                <w:rFonts w:ascii="游ゴシック" w:eastAsia="游ゴシック" w:hAnsi="游ゴシック" w:cs="ＭＳ ゴシック"/>
                <w:color w:val="000000"/>
                <w:kern w:val="0"/>
                <w:sz w:val="24"/>
                <w:szCs w:val="24"/>
              </w:rPr>
              <w:t xml:space="preserve"> </w:t>
            </w:r>
          </w:p>
        </w:tc>
      </w:tr>
      <w:tr w:rsidR="0081164D" w:rsidRPr="00B8581C" w14:paraId="23DCBE2C" w14:textId="77777777" w:rsidTr="00B8581C">
        <w:trPr>
          <w:trHeight w:val="105"/>
        </w:trPr>
        <w:tc>
          <w:tcPr>
            <w:tcW w:w="534" w:type="dxa"/>
            <w:vMerge/>
            <w:tcBorders>
              <w:left w:val="single" w:sz="4" w:space="0" w:color="auto"/>
              <w:right w:val="single" w:sz="4" w:space="0" w:color="auto"/>
            </w:tcBorders>
          </w:tcPr>
          <w:p w14:paraId="75D49F7F"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tcBorders>
              <w:top w:val="single" w:sz="4" w:space="0" w:color="auto"/>
              <w:left w:val="single" w:sz="4" w:space="0" w:color="auto"/>
              <w:bottom w:val="single" w:sz="4" w:space="0" w:color="auto"/>
              <w:right w:val="single" w:sz="4" w:space="0" w:color="auto"/>
            </w:tcBorders>
          </w:tcPr>
          <w:p w14:paraId="214C6C8A" w14:textId="4A71E738"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付近見取図</w:t>
            </w:r>
          </w:p>
        </w:tc>
        <w:tc>
          <w:tcPr>
            <w:tcW w:w="993" w:type="dxa"/>
            <w:tcBorders>
              <w:top w:val="single" w:sz="4" w:space="0" w:color="auto"/>
              <w:left w:val="single" w:sz="4" w:space="0" w:color="auto"/>
              <w:bottom w:val="single" w:sz="4" w:space="0" w:color="auto"/>
              <w:right w:val="single" w:sz="4" w:space="0" w:color="auto"/>
            </w:tcBorders>
          </w:tcPr>
          <w:p w14:paraId="0BEC9F1C"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２部</w:t>
            </w:r>
            <w:r w:rsidRPr="00B8581C">
              <w:rPr>
                <w:rFonts w:ascii="游ゴシック" w:eastAsia="游ゴシック" w:hAnsi="游ゴシック" w:cs="ＭＳ ゴシック"/>
                <w:color w:val="000000"/>
                <w:kern w:val="0"/>
                <w:sz w:val="24"/>
                <w:szCs w:val="24"/>
              </w:rPr>
              <w:t xml:space="preserve"> </w:t>
            </w:r>
          </w:p>
        </w:tc>
        <w:tc>
          <w:tcPr>
            <w:tcW w:w="6414" w:type="dxa"/>
            <w:tcBorders>
              <w:top w:val="single" w:sz="4" w:space="0" w:color="auto"/>
              <w:left w:val="single" w:sz="4" w:space="0" w:color="auto"/>
              <w:bottom w:val="single" w:sz="4" w:space="0" w:color="auto"/>
              <w:right w:val="single" w:sz="4" w:space="0" w:color="auto"/>
            </w:tcBorders>
          </w:tcPr>
          <w:p w14:paraId="0FA0B8C3"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方位、道路及び目標となる地物</w:t>
            </w:r>
            <w:r w:rsidRPr="00B8581C">
              <w:rPr>
                <w:rFonts w:ascii="游ゴシック" w:eastAsia="游ゴシック" w:hAnsi="游ゴシック" w:cs="ＭＳ ゴシック"/>
                <w:color w:val="000000"/>
                <w:kern w:val="0"/>
                <w:sz w:val="24"/>
                <w:szCs w:val="24"/>
              </w:rPr>
              <w:t xml:space="preserve"> </w:t>
            </w:r>
          </w:p>
        </w:tc>
      </w:tr>
      <w:tr w:rsidR="0081164D" w:rsidRPr="00B8581C" w14:paraId="65A82F91" w14:textId="77777777" w:rsidTr="00B8581C">
        <w:trPr>
          <w:trHeight w:val="105"/>
        </w:trPr>
        <w:tc>
          <w:tcPr>
            <w:tcW w:w="534" w:type="dxa"/>
            <w:vMerge/>
            <w:tcBorders>
              <w:left w:val="single" w:sz="4" w:space="0" w:color="auto"/>
              <w:right w:val="single" w:sz="4" w:space="0" w:color="auto"/>
            </w:tcBorders>
          </w:tcPr>
          <w:p w14:paraId="6760A0A1"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tcBorders>
              <w:top w:val="single" w:sz="4" w:space="0" w:color="auto"/>
              <w:left w:val="single" w:sz="4" w:space="0" w:color="auto"/>
              <w:bottom w:val="single" w:sz="4" w:space="0" w:color="auto"/>
              <w:right w:val="single" w:sz="4" w:space="0" w:color="auto"/>
            </w:tcBorders>
          </w:tcPr>
          <w:p w14:paraId="667873B3" w14:textId="26D9DBEE"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配置図</w:t>
            </w:r>
          </w:p>
        </w:tc>
        <w:tc>
          <w:tcPr>
            <w:tcW w:w="993" w:type="dxa"/>
            <w:tcBorders>
              <w:top w:val="single" w:sz="4" w:space="0" w:color="auto"/>
              <w:left w:val="single" w:sz="4" w:space="0" w:color="auto"/>
              <w:bottom w:val="single" w:sz="4" w:space="0" w:color="auto"/>
              <w:right w:val="single" w:sz="4" w:space="0" w:color="auto"/>
            </w:tcBorders>
          </w:tcPr>
          <w:p w14:paraId="35FB9270"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２部</w:t>
            </w:r>
            <w:r w:rsidRPr="00B8581C">
              <w:rPr>
                <w:rFonts w:ascii="游ゴシック" w:eastAsia="游ゴシック" w:hAnsi="游ゴシック" w:cs="ＭＳ ゴシック"/>
                <w:color w:val="000000"/>
                <w:kern w:val="0"/>
                <w:sz w:val="24"/>
                <w:szCs w:val="24"/>
              </w:rPr>
              <w:t xml:space="preserve"> </w:t>
            </w:r>
          </w:p>
        </w:tc>
        <w:tc>
          <w:tcPr>
            <w:tcW w:w="6414" w:type="dxa"/>
            <w:tcBorders>
              <w:top w:val="single" w:sz="4" w:space="0" w:color="auto"/>
              <w:left w:val="single" w:sz="4" w:space="0" w:color="auto"/>
              <w:bottom w:val="single" w:sz="4" w:space="0" w:color="auto"/>
              <w:right w:val="single" w:sz="4" w:space="0" w:color="auto"/>
            </w:tcBorders>
          </w:tcPr>
          <w:p w14:paraId="0F2DA88F" w14:textId="7B518C15"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縮尺</w:t>
            </w:r>
            <w:r w:rsidR="008511E9" w:rsidRPr="00B8581C">
              <w:rPr>
                <w:rFonts w:ascii="游ゴシック" w:eastAsia="游ゴシック" w:hAnsi="游ゴシック" w:cs="ＭＳ ゴシック" w:hint="eastAsia"/>
                <w:color w:val="000000"/>
                <w:kern w:val="0"/>
                <w:sz w:val="24"/>
                <w:szCs w:val="24"/>
              </w:rPr>
              <w:t>及び</w:t>
            </w:r>
            <w:r w:rsidRPr="00B8581C">
              <w:rPr>
                <w:rFonts w:ascii="游ゴシック" w:eastAsia="游ゴシック" w:hAnsi="游ゴシック" w:cs="ＭＳ ゴシック" w:hint="eastAsia"/>
                <w:color w:val="000000"/>
                <w:kern w:val="0"/>
                <w:sz w:val="24"/>
                <w:szCs w:val="24"/>
              </w:rPr>
              <w:t>方位</w:t>
            </w:r>
            <w:r w:rsidRPr="00B8581C">
              <w:rPr>
                <w:rFonts w:ascii="游ゴシック" w:eastAsia="游ゴシック" w:hAnsi="游ゴシック" w:cs="ＭＳ ゴシック"/>
                <w:color w:val="000000"/>
                <w:kern w:val="0"/>
                <w:sz w:val="24"/>
                <w:szCs w:val="24"/>
              </w:rPr>
              <w:t xml:space="preserve"> </w:t>
            </w:r>
          </w:p>
        </w:tc>
      </w:tr>
      <w:tr w:rsidR="0081164D" w:rsidRPr="00B8581C" w14:paraId="2953777E" w14:textId="77777777" w:rsidTr="00B8581C">
        <w:trPr>
          <w:trHeight w:val="242"/>
        </w:trPr>
        <w:tc>
          <w:tcPr>
            <w:tcW w:w="534" w:type="dxa"/>
            <w:vMerge/>
            <w:tcBorders>
              <w:left w:val="single" w:sz="4" w:space="0" w:color="auto"/>
              <w:right w:val="single" w:sz="4" w:space="0" w:color="auto"/>
            </w:tcBorders>
          </w:tcPr>
          <w:p w14:paraId="0D601B4B"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tcBorders>
              <w:top w:val="single" w:sz="4" w:space="0" w:color="auto"/>
              <w:left w:val="single" w:sz="4" w:space="0" w:color="auto"/>
              <w:right w:val="single" w:sz="4" w:space="0" w:color="auto"/>
            </w:tcBorders>
          </w:tcPr>
          <w:p w14:paraId="0085A23F"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993" w:type="dxa"/>
            <w:tcBorders>
              <w:top w:val="single" w:sz="4" w:space="0" w:color="auto"/>
              <w:left w:val="single" w:sz="4" w:space="0" w:color="auto"/>
              <w:right w:val="single" w:sz="4" w:space="0" w:color="auto"/>
            </w:tcBorders>
          </w:tcPr>
          <w:p w14:paraId="682D48F8" w14:textId="56DD3D4D"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6414" w:type="dxa"/>
            <w:tcBorders>
              <w:top w:val="single" w:sz="4" w:space="0" w:color="auto"/>
              <w:left w:val="single" w:sz="4" w:space="0" w:color="auto"/>
              <w:bottom w:val="single" w:sz="4" w:space="0" w:color="auto"/>
              <w:right w:val="single" w:sz="4" w:space="0" w:color="auto"/>
            </w:tcBorders>
          </w:tcPr>
          <w:p w14:paraId="0035C1AB" w14:textId="2A4624A2"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敷地境界線、敷地内における</w:t>
            </w:r>
            <w:r w:rsidR="008511E9" w:rsidRPr="00B8581C">
              <w:rPr>
                <w:rFonts w:ascii="游ゴシック" w:eastAsia="游ゴシック" w:hAnsi="游ゴシック" w:cs="ＭＳ ゴシック" w:hint="eastAsia"/>
                <w:color w:val="000000"/>
                <w:kern w:val="0"/>
                <w:sz w:val="24"/>
                <w:szCs w:val="24"/>
              </w:rPr>
              <w:t>建築</w:t>
            </w:r>
            <w:r w:rsidRPr="00B8581C">
              <w:rPr>
                <w:rFonts w:ascii="游ゴシック" w:eastAsia="游ゴシック" w:hAnsi="游ゴシック" w:cs="ＭＳ ゴシック" w:hint="eastAsia"/>
                <w:color w:val="000000"/>
                <w:kern w:val="0"/>
                <w:sz w:val="24"/>
                <w:szCs w:val="24"/>
              </w:rPr>
              <w:t>物の位置及び申請に係る建築物と他の建築物との別</w:t>
            </w:r>
            <w:r w:rsidRPr="00B8581C">
              <w:rPr>
                <w:rFonts w:ascii="游ゴシック" w:eastAsia="游ゴシック" w:hAnsi="游ゴシック" w:cs="ＭＳ ゴシック"/>
                <w:color w:val="000000"/>
                <w:kern w:val="0"/>
                <w:sz w:val="24"/>
                <w:szCs w:val="24"/>
              </w:rPr>
              <w:t xml:space="preserve"> </w:t>
            </w:r>
          </w:p>
        </w:tc>
      </w:tr>
      <w:tr w:rsidR="0081164D" w:rsidRPr="00B8581C" w14:paraId="02EE0656" w14:textId="77777777" w:rsidTr="00B8581C">
        <w:trPr>
          <w:trHeight w:val="242"/>
        </w:trPr>
        <w:tc>
          <w:tcPr>
            <w:tcW w:w="534" w:type="dxa"/>
            <w:vMerge/>
            <w:tcBorders>
              <w:left w:val="single" w:sz="4" w:space="0" w:color="auto"/>
              <w:right w:val="single" w:sz="4" w:space="0" w:color="auto"/>
            </w:tcBorders>
          </w:tcPr>
          <w:p w14:paraId="5AD088B4"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tcBorders>
              <w:left w:val="single" w:sz="4" w:space="0" w:color="auto"/>
              <w:right w:val="single" w:sz="4" w:space="0" w:color="auto"/>
            </w:tcBorders>
          </w:tcPr>
          <w:p w14:paraId="6B6E5A1A"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993" w:type="dxa"/>
            <w:tcBorders>
              <w:left w:val="single" w:sz="4" w:space="0" w:color="auto"/>
              <w:right w:val="single" w:sz="4" w:space="0" w:color="auto"/>
            </w:tcBorders>
          </w:tcPr>
          <w:p w14:paraId="721AA107" w14:textId="043E772B"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6414" w:type="dxa"/>
            <w:tcBorders>
              <w:top w:val="single" w:sz="4" w:space="0" w:color="auto"/>
              <w:left w:val="single" w:sz="4" w:space="0" w:color="auto"/>
              <w:bottom w:val="single" w:sz="4" w:space="0" w:color="auto"/>
              <w:right w:val="single" w:sz="4" w:space="0" w:color="auto"/>
            </w:tcBorders>
          </w:tcPr>
          <w:p w14:paraId="021BE35D" w14:textId="10B7D943"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空気調和設備等及び空気調和設備等以外の低炭素化に資する建築設備（以下「低炭素化設備」という。）の位置</w:t>
            </w:r>
            <w:r w:rsidRPr="00B8581C">
              <w:rPr>
                <w:rFonts w:ascii="游ゴシック" w:eastAsia="游ゴシック" w:hAnsi="游ゴシック" w:cs="ＭＳ ゴシック"/>
                <w:color w:val="000000"/>
                <w:kern w:val="0"/>
                <w:sz w:val="24"/>
                <w:szCs w:val="24"/>
              </w:rPr>
              <w:t xml:space="preserve"> </w:t>
            </w:r>
          </w:p>
        </w:tc>
      </w:tr>
      <w:tr w:rsidR="0081164D" w:rsidRPr="00B8581C" w14:paraId="3DFDB290" w14:textId="77777777" w:rsidTr="00B8581C">
        <w:trPr>
          <w:trHeight w:val="242"/>
        </w:trPr>
        <w:tc>
          <w:tcPr>
            <w:tcW w:w="534" w:type="dxa"/>
            <w:vMerge/>
            <w:tcBorders>
              <w:left w:val="single" w:sz="4" w:space="0" w:color="auto"/>
              <w:right w:val="single" w:sz="4" w:space="0" w:color="auto"/>
            </w:tcBorders>
          </w:tcPr>
          <w:p w14:paraId="1CB3EA32"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tcBorders>
              <w:left w:val="single" w:sz="4" w:space="0" w:color="auto"/>
              <w:bottom w:val="single" w:sz="4" w:space="0" w:color="auto"/>
              <w:right w:val="single" w:sz="4" w:space="0" w:color="auto"/>
            </w:tcBorders>
          </w:tcPr>
          <w:p w14:paraId="6E281E36"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993" w:type="dxa"/>
            <w:tcBorders>
              <w:left w:val="single" w:sz="4" w:space="0" w:color="auto"/>
              <w:bottom w:val="single" w:sz="4" w:space="0" w:color="auto"/>
              <w:right w:val="single" w:sz="4" w:space="0" w:color="auto"/>
            </w:tcBorders>
          </w:tcPr>
          <w:p w14:paraId="26C6E28A" w14:textId="2B3A1443"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6414" w:type="dxa"/>
            <w:tcBorders>
              <w:top w:val="single" w:sz="4" w:space="0" w:color="auto"/>
              <w:left w:val="single" w:sz="4" w:space="0" w:color="auto"/>
              <w:bottom w:val="single" w:sz="4" w:space="0" w:color="auto"/>
              <w:right w:val="single" w:sz="4" w:space="0" w:color="auto"/>
            </w:tcBorders>
          </w:tcPr>
          <w:p w14:paraId="0075B06B" w14:textId="0A5E5F6D"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建築物の緑化その他の建築物の低炭素化のための措置（以下「低炭素化措置」という。）</w:t>
            </w:r>
            <w:r w:rsidRPr="00B8581C">
              <w:rPr>
                <w:rFonts w:ascii="游ゴシック" w:eastAsia="游ゴシック" w:hAnsi="游ゴシック" w:cs="ＭＳ ゴシック"/>
                <w:color w:val="000000"/>
                <w:kern w:val="0"/>
                <w:sz w:val="24"/>
                <w:szCs w:val="24"/>
              </w:rPr>
              <w:t xml:space="preserve"> </w:t>
            </w:r>
          </w:p>
        </w:tc>
      </w:tr>
      <w:tr w:rsidR="0081164D" w:rsidRPr="00B8581C" w14:paraId="783E7D5B" w14:textId="77777777" w:rsidTr="00B8581C">
        <w:trPr>
          <w:trHeight w:val="242"/>
        </w:trPr>
        <w:tc>
          <w:tcPr>
            <w:tcW w:w="534" w:type="dxa"/>
            <w:vMerge/>
            <w:tcBorders>
              <w:left w:val="single" w:sz="4" w:space="0" w:color="auto"/>
              <w:right w:val="single" w:sz="4" w:space="0" w:color="auto"/>
            </w:tcBorders>
          </w:tcPr>
          <w:p w14:paraId="4935FCC7" w14:textId="4F7E90CA"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tcBorders>
              <w:top w:val="single" w:sz="4" w:space="0" w:color="auto"/>
              <w:left w:val="single" w:sz="4" w:space="0" w:color="auto"/>
              <w:bottom w:val="single" w:sz="4" w:space="0" w:color="auto"/>
              <w:right w:val="single" w:sz="4" w:space="0" w:color="auto"/>
            </w:tcBorders>
          </w:tcPr>
          <w:p w14:paraId="48B80B47" w14:textId="45856B53"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仕様書（仕上げ表を含む）</w:t>
            </w:r>
          </w:p>
        </w:tc>
        <w:tc>
          <w:tcPr>
            <w:tcW w:w="993" w:type="dxa"/>
            <w:tcBorders>
              <w:top w:val="single" w:sz="4" w:space="0" w:color="auto"/>
              <w:left w:val="single" w:sz="4" w:space="0" w:color="auto"/>
              <w:bottom w:val="single" w:sz="4" w:space="0" w:color="auto"/>
              <w:right w:val="single" w:sz="4" w:space="0" w:color="auto"/>
            </w:tcBorders>
          </w:tcPr>
          <w:p w14:paraId="57958D91"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２部</w:t>
            </w:r>
            <w:r w:rsidRPr="00B8581C">
              <w:rPr>
                <w:rFonts w:ascii="游ゴシック" w:eastAsia="游ゴシック" w:hAnsi="游ゴシック" w:cs="ＭＳ ゴシック"/>
                <w:color w:val="000000"/>
                <w:kern w:val="0"/>
                <w:sz w:val="24"/>
                <w:szCs w:val="24"/>
              </w:rPr>
              <w:t xml:space="preserve"> </w:t>
            </w:r>
          </w:p>
        </w:tc>
        <w:tc>
          <w:tcPr>
            <w:tcW w:w="6414" w:type="dxa"/>
            <w:tcBorders>
              <w:top w:val="single" w:sz="4" w:space="0" w:color="auto"/>
              <w:left w:val="single" w:sz="4" w:space="0" w:color="auto"/>
              <w:bottom w:val="single" w:sz="4" w:space="0" w:color="auto"/>
              <w:right w:val="single" w:sz="4" w:space="0" w:color="auto"/>
            </w:tcBorders>
          </w:tcPr>
          <w:p w14:paraId="1F64C74C"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部材の種別及び寸法、低炭素化設備の種別、低炭素化措置の内容</w:t>
            </w:r>
            <w:r w:rsidRPr="00B8581C">
              <w:rPr>
                <w:rFonts w:ascii="游ゴシック" w:eastAsia="游ゴシック" w:hAnsi="游ゴシック" w:cs="ＭＳ ゴシック"/>
                <w:color w:val="000000"/>
                <w:kern w:val="0"/>
                <w:sz w:val="24"/>
                <w:szCs w:val="24"/>
              </w:rPr>
              <w:t xml:space="preserve"> </w:t>
            </w:r>
          </w:p>
        </w:tc>
      </w:tr>
      <w:tr w:rsidR="0081164D" w:rsidRPr="00B8581C" w14:paraId="0BB84AC2" w14:textId="77777777" w:rsidTr="00B8581C">
        <w:trPr>
          <w:trHeight w:val="376"/>
        </w:trPr>
        <w:tc>
          <w:tcPr>
            <w:tcW w:w="534" w:type="dxa"/>
            <w:vMerge/>
            <w:tcBorders>
              <w:left w:val="single" w:sz="4" w:space="0" w:color="auto"/>
              <w:right w:val="single" w:sz="4" w:space="0" w:color="auto"/>
            </w:tcBorders>
          </w:tcPr>
          <w:p w14:paraId="149F2CC8" w14:textId="74DCF2C9"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tcBorders>
              <w:top w:val="single" w:sz="4" w:space="0" w:color="auto"/>
              <w:left w:val="single" w:sz="4" w:space="0" w:color="auto"/>
              <w:bottom w:val="single" w:sz="4" w:space="0" w:color="auto"/>
              <w:right w:val="single" w:sz="4" w:space="0" w:color="auto"/>
            </w:tcBorders>
          </w:tcPr>
          <w:p w14:paraId="105C0898" w14:textId="5B5AEFE5"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各階平面図</w:t>
            </w:r>
          </w:p>
        </w:tc>
        <w:tc>
          <w:tcPr>
            <w:tcW w:w="993" w:type="dxa"/>
            <w:tcBorders>
              <w:top w:val="single" w:sz="4" w:space="0" w:color="auto"/>
              <w:left w:val="single" w:sz="4" w:space="0" w:color="auto"/>
              <w:bottom w:val="single" w:sz="4" w:space="0" w:color="auto"/>
              <w:right w:val="single" w:sz="4" w:space="0" w:color="auto"/>
            </w:tcBorders>
          </w:tcPr>
          <w:p w14:paraId="35C25E80"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２部</w:t>
            </w:r>
            <w:r w:rsidRPr="00B8581C">
              <w:rPr>
                <w:rFonts w:ascii="游ゴシック" w:eastAsia="游ゴシック" w:hAnsi="游ゴシック" w:cs="ＭＳ ゴシック"/>
                <w:color w:val="000000"/>
                <w:kern w:val="0"/>
                <w:sz w:val="24"/>
                <w:szCs w:val="24"/>
              </w:rPr>
              <w:t xml:space="preserve"> </w:t>
            </w:r>
          </w:p>
        </w:tc>
        <w:tc>
          <w:tcPr>
            <w:tcW w:w="6414" w:type="dxa"/>
            <w:tcBorders>
              <w:top w:val="single" w:sz="4" w:space="0" w:color="auto"/>
              <w:left w:val="single" w:sz="4" w:space="0" w:color="auto"/>
              <w:bottom w:val="single" w:sz="4" w:space="0" w:color="auto"/>
              <w:right w:val="single" w:sz="4" w:space="0" w:color="auto"/>
            </w:tcBorders>
          </w:tcPr>
          <w:p w14:paraId="7CB01F93"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縮尺及び方位、間取り、各室の名称、用途及び寸法並びに天井の高さ、壁の位置及び種類、開口部の位置及び構造、低炭素化設備の位置、低炭素化措置</w:t>
            </w:r>
            <w:r w:rsidRPr="00B8581C">
              <w:rPr>
                <w:rFonts w:ascii="游ゴシック" w:eastAsia="游ゴシック" w:hAnsi="游ゴシック" w:cs="ＭＳ ゴシック"/>
                <w:color w:val="000000"/>
                <w:kern w:val="0"/>
                <w:sz w:val="24"/>
                <w:szCs w:val="24"/>
              </w:rPr>
              <w:t xml:space="preserve"> </w:t>
            </w:r>
          </w:p>
        </w:tc>
      </w:tr>
      <w:tr w:rsidR="0081164D" w:rsidRPr="00B8581C" w14:paraId="113B932F" w14:textId="77777777" w:rsidTr="00B8581C">
        <w:trPr>
          <w:trHeight w:val="105"/>
        </w:trPr>
        <w:tc>
          <w:tcPr>
            <w:tcW w:w="534" w:type="dxa"/>
            <w:vMerge/>
            <w:tcBorders>
              <w:left w:val="single" w:sz="4" w:space="0" w:color="auto"/>
              <w:right w:val="single" w:sz="4" w:space="0" w:color="auto"/>
            </w:tcBorders>
          </w:tcPr>
          <w:p w14:paraId="0CD2CD84" w14:textId="18679A9F"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tcBorders>
              <w:top w:val="single" w:sz="4" w:space="0" w:color="auto"/>
              <w:left w:val="single" w:sz="4" w:space="0" w:color="auto"/>
              <w:bottom w:val="single" w:sz="4" w:space="0" w:color="auto"/>
              <w:right w:val="single" w:sz="4" w:space="0" w:color="auto"/>
            </w:tcBorders>
          </w:tcPr>
          <w:p w14:paraId="3818ADCC" w14:textId="59A376B0"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床面積求積図</w:t>
            </w:r>
          </w:p>
        </w:tc>
        <w:tc>
          <w:tcPr>
            <w:tcW w:w="993" w:type="dxa"/>
            <w:tcBorders>
              <w:top w:val="single" w:sz="4" w:space="0" w:color="auto"/>
              <w:left w:val="single" w:sz="4" w:space="0" w:color="auto"/>
              <w:bottom w:val="single" w:sz="4" w:space="0" w:color="auto"/>
              <w:right w:val="single" w:sz="4" w:space="0" w:color="auto"/>
            </w:tcBorders>
          </w:tcPr>
          <w:p w14:paraId="25D0433A"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２部</w:t>
            </w:r>
            <w:r w:rsidRPr="00B8581C">
              <w:rPr>
                <w:rFonts w:ascii="游ゴシック" w:eastAsia="游ゴシック" w:hAnsi="游ゴシック" w:cs="ＭＳ ゴシック"/>
                <w:color w:val="000000"/>
                <w:kern w:val="0"/>
                <w:sz w:val="24"/>
                <w:szCs w:val="24"/>
              </w:rPr>
              <w:t xml:space="preserve"> </w:t>
            </w:r>
          </w:p>
        </w:tc>
        <w:tc>
          <w:tcPr>
            <w:tcW w:w="6414" w:type="dxa"/>
            <w:tcBorders>
              <w:top w:val="single" w:sz="4" w:space="0" w:color="auto"/>
              <w:left w:val="single" w:sz="4" w:space="0" w:color="auto"/>
              <w:bottom w:val="single" w:sz="4" w:space="0" w:color="auto"/>
              <w:right w:val="single" w:sz="4" w:space="0" w:color="auto"/>
            </w:tcBorders>
          </w:tcPr>
          <w:p w14:paraId="41AFD2ED"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床面積の求積に必要な建築物の各部分の寸法及び算式</w:t>
            </w:r>
            <w:r w:rsidRPr="00B8581C">
              <w:rPr>
                <w:rFonts w:ascii="游ゴシック" w:eastAsia="游ゴシック" w:hAnsi="游ゴシック" w:cs="ＭＳ ゴシック"/>
                <w:color w:val="000000"/>
                <w:kern w:val="0"/>
                <w:sz w:val="24"/>
                <w:szCs w:val="24"/>
              </w:rPr>
              <w:t xml:space="preserve"> </w:t>
            </w:r>
          </w:p>
        </w:tc>
      </w:tr>
      <w:tr w:rsidR="0081164D" w:rsidRPr="00B8581C" w14:paraId="7C90F06C" w14:textId="77777777" w:rsidTr="00B8581C">
        <w:trPr>
          <w:trHeight w:val="105"/>
        </w:trPr>
        <w:tc>
          <w:tcPr>
            <w:tcW w:w="534" w:type="dxa"/>
            <w:vMerge/>
            <w:tcBorders>
              <w:left w:val="single" w:sz="4" w:space="0" w:color="auto"/>
              <w:right w:val="single" w:sz="4" w:space="0" w:color="auto"/>
            </w:tcBorders>
          </w:tcPr>
          <w:p w14:paraId="02873A28" w14:textId="732F6E74"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tcBorders>
              <w:top w:val="single" w:sz="4" w:space="0" w:color="auto"/>
              <w:left w:val="single" w:sz="4" w:space="0" w:color="auto"/>
              <w:bottom w:val="single" w:sz="4" w:space="0" w:color="auto"/>
              <w:right w:val="single" w:sz="4" w:space="0" w:color="auto"/>
            </w:tcBorders>
          </w:tcPr>
          <w:p w14:paraId="358A37AF" w14:textId="7DAD3EDD"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用途別床面積表</w:t>
            </w:r>
          </w:p>
        </w:tc>
        <w:tc>
          <w:tcPr>
            <w:tcW w:w="993" w:type="dxa"/>
            <w:tcBorders>
              <w:top w:val="single" w:sz="4" w:space="0" w:color="auto"/>
              <w:left w:val="single" w:sz="4" w:space="0" w:color="auto"/>
              <w:bottom w:val="single" w:sz="4" w:space="0" w:color="auto"/>
              <w:right w:val="single" w:sz="4" w:space="0" w:color="auto"/>
            </w:tcBorders>
          </w:tcPr>
          <w:p w14:paraId="1287049A"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２部</w:t>
            </w:r>
            <w:r w:rsidRPr="00B8581C">
              <w:rPr>
                <w:rFonts w:ascii="游ゴシック" w:eastAsia="游ゴシック" w:hAnsi="游ゴシック" w:cs="ＭＳ ゴシック"/>
                <w:color w:val="000000"/>
                <w:kern w:val="0"/>
                <w:sz w:val="24"/>
                <w:szCs w:val="24"/>
              </w:rPr>
              <w:t xml:space="preserve"> </w:t>
            </w:r>
          </w:p>
        </w:tc>
        <w:tc>
          <w:tcPr>
            <w:tcW w:w="6414" w:type="dxa"/>
            <w:tcBorders>
              <w:top w:val="single" w:sz="4" w:space="0" w:color="auto"/>
              <w:left w:val="single" w:sz="4" w:space="0" w:color="auto"/>
              <w:bottom w:val="single" w:sz="4" w:space="0" w:color="auto"/>
              <w:right w:val="single" w:sz="4" w:space="0" w:color="auto"/>
            </w:tcBorders>
          </w:tcPr>
          <w:p w14:paraId="60C83B1F"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用途別の床面積</w:t>
            </w:r>
            <w:r w:rsidRPr="00B8581C">
              <w:rPr>
                <w:rFonts w:ascii="游ゴシック" w:eastAsia="游ゴシック" w:hAnsi="游ゴシック" w:cs="ＭＳ ゴシック"/>
                <w:color w:val="000000"/>
                <w:kern w:val="0"/>
                <w:sz w:val="24"/>
                <w:szCs w:val="24"/>
              </w:rPr>
              <w:t xml:space="preserve"> </w:t>
            </w:r>
          </w:p>
        </w:tc>
      </w:tr>
      <w:tr w:rsidR="0081164D" w:rsidRPr="00B8581C" w14:paraId="1E73A642" w14:textId="77777777" w:rsidTr="00B8581C">
        <w:trPr>
          <w:trHeight w:val="242"/>
        </w:trPr>
        <w:tc>
          <w:tcPr>
            <w:tcW w:w="534" w:type="dxa"/>
            <w:vMerge/>
            <w:tcBorders>
              <w:left w:val="single" w:sz="4" w:space="0" w:color="auto"/>
              <w:right w:val="single" w:sz="4" w:space="0" w:color="auto"/>
            </w:tcBorders>
          </w:tcPr>
          <w:p w14:paraId="2A045ECE" w14:textId="5C9478E1"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tcBorders>
              <w:top w:val="single" w:sz="4" w:space="0" w:color="auto"/>
              <w:left w:val="single" w:sz="4" w:space="0" w:color="auto"/>
              <w:bottom w:val="single" w:sz="4" w:space="0" w:color="auto"/>
              <w:right w:val="single" w:sz="4" w:space="0" w:color="auto"/>
            </w:tcBorders>
          </w:tcPr>
          <w:p w14:paraId="5F64491B" w14:textId="46EE380A"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立面図（２面以上）</w:t>
            </w:r>
          </w:p>
        </w:tc>
        <w:tc>
          <w:tcPr>
            <w:tcW w:w="993" w:type="dxa"/>
            <w:tcBorders>
              <w:top w:val="single" w:sz="4" w:space="0" w:color="auto"/>
              <w:left w:val="single" w:sz="4" w:space="0" w:color="auto"/>
              <w:bottom w:val="single" w:sz="4" w:space="0" w:color="auto"/>
              <w:right w:val="single" w:sz="4" w:space="0" w:color="auto"/>
            </w:tcBorders>
          </w:tcPr>
          <w:p w14:paraId="255583FA"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２部</w:t>
            </w:r>
            <w:r w:rsidRPr="00B8581C">
              <w:rPr>
                <w:rFonts w:ascii="游ゴシック" w:eastAsia="游ゴシック" w:hAnsi="游ゴシック" w:cs="ＭＳ ゴシック"/>
                <w:color w:val="000000"/>
                <w:kern w:val="0"/>
                <w:sz w:val="24"/>
                <w:szCs w:val="24"/>
              </w:rPr>
              <w:t xml:space="preserve"> </w:t>
            </w:r>
          </w:p>
        </w:tc>
        <w:tc>
          <w:tcPr>
            <w:tcW w:w="6414" w:type="dxa"/>
            <w:tcBorders>
              <w:top w:val="single" w:sz="4" w:space="0" w:color="auto"/>
              <w:left w:val="single" w:sz="4" w:space="0" w:color="auto"/>
              <w:bottom w:val="single" w:sz="4" w:space="0" w:color="auto"/>
              <w:right w:val="single" w:sz="4" w:space="0" w:color="auto"/>
            </w:tcBorders>
          </w:tcPr>
          <w:p w14:paraId="5CB4C843"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縮尺、外壁及び開口部の位置、低炭素化設備の位置、低炭素化措置</w:t>
            </w:r>
            <w:r w:rsidRPr="00B8581C">
              <w:rPr>
                <w:rFonts w:ascii="游ゴシック" w:eastAsia="游ゴシック" w:hAnsi="游ゴシック" w:cs="ＭＳ ゴシック"/>
                <w:color w:val="000000"/>
                <w:kern w:val="0"/>
                <w:sz w:val="24"/>
                <w:szCs w:val="24"/>
              </w:rPr>
              <w:t xml:space="preserve"> </w:t>
            </w:r>
          </w:p>
        </w:tc>
      </w:tr>
      <w:tr w:rsidR="0081164D" w:rsidRPr="00B8581C" w14:paraId="697506A9" w14:textId="77777777" w:rsidTr="00B8581C">
        <w:trPr>
          <w:trHeight w:val="376"/>
        </w:trPr>
        <w:tc>
          <w:tcPr>
            <w:tcW w:w="534" w:type="dxa"/>
            <w:vMerge/>
            <w:tcBorders>
              <w:left w:val="single" w:sz="4" w:space="0" w:color="auto"/>
              <w:right w:val="single" w:sz="4" w:space="0" w:color="auto"/>
            </w:tcBorders>
          </w:tcPr>
          <w:p w14:paraId="6F663582" w14:textId="2E2C8991"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tcBorders>
              <w:top w:val="single" w:sz="4" w:space="0" w:color="auto"/>
              <w:left w:val="single" w:sz="4" w:space="0" w:color="auto"/>
              <w:bottom w:val="single" w:sz="4" w:space="0" w:color="auto"/>
              <w:right w:val="single" w:sz="4" w:space="0" w:color="auto"/>
            </w:tcBorders>
          </w:tcPr>
          <w:p w14:paraId="55BDE560" w14:textId="7DA6589D"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断面図又は矩計図</w:t>
            </w:r>
          </w:p>
        </w:tc>
        <w:tc>
          <w:tcPr>
            <w:tcW w:w="993" w:type="dxa"/>
            <w:tcBorders>
              <w:top w:val="single" w:sz="4" w:space="0" w:color="auto"/>
              <w:left w:val="single" w:sz="4" w:space="0" w:color="auto"/>
              <w:bottom w:val="single" w:sz="4" w:space="0" w:color="auto"/>
              <w:right w:val="single" w:sz="4" w:space="0" w:color="auto"/>
            </w:tcBorders>
          </w:tcPr>
          <w:p w14:paraId="711584F0"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２部</w:t>
            </w:r>
            <w:r w:rsidRPr="00B8581C">
              <w:rPr>
                <w:rFonts w:ascii="游ゴシック" w:eastAsia="游ゴシック" w:hAnsi="游ゴシック" w:cs="ＭＳ ゴシック"/>
                <w:color w:val="000000"/>
                <w:kern w:val="0"/>
                <w:sz w:val="24"/>
                <w:szCs w:val="24"/>
              </w:rPr>
              <w:t xml:space="preserve"> </w:t>
            </w:r>
          </w:p>
        </w:tc>
        <w:tc>
          <w:tcPr>
            <w:tcW w:w="6414" w:type="dxa"/>
            <w:tcBorders>
              <w:top w:val="single" w:sz="4" w:space="0" w:color="auto"/>
              <w:left w:val="single" w:sz="4" w:space="0" w:color="auto"/>
              <w:bottom w:val="single" w:sz="4" w:space="0" w:color="auto"/>
              <w:right w:val="single" w:sz="4" w:space="0" w:color="auto"/>
            </w:tcBorders>
          </w:tcPr>
          <w:p w14:paraId="6199EF0F" w14:textId="2E9D4963"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縮尺、建築物の高さ、外壁及び屋根の構造、軒の高さ</w:t>
            </w:r>
            <w:r w:rsidR="008511E9" w:rsidRPr="00B8581C">
              <w:rPr>
                <w:rFonts w:ascii="游ゴシック" w:eastAsia="游ゴシック" w:hAnsi="游ゴシック" w:cs="ＭＳ ゴシック" w:hint="eastAsia"/>
                <w:color w:val="000000"/>
                <w:kern w:val="0"/>
                <w:sz w:val="24"/>
                <w:szCs w:val="24"/>
              </w:rPr>
              <w:t>並びに</w:t>
            </w:r>
            <w:r w:rsidRPr="00B8581C">
              <w:rPr>
                <w:rFonts w:ascii="游ゴシック" w:eastAsia="游ゴシック" w:hAnsi="游ゴシック" w:cs="ＭＳ ゴシック" w:hint="eastAsia"/>
                <w:color w:val="000000"/>
                <w:kern w:val="0"/>
                <w:sz w:val="24"/>
                <w:szCs w:val="24"/>
              </w:rPr>
              <w:t>軒及びひさしの出、小屋裏の構造、各階の天井の高さ及び構造、床の高さ及び構造並びに床下及び基礎の構造</w:t>
            </w:r>
            <w:r w:rsidRPr="00B8581C">
              <w:rPr>
                <w:rFonts w:ascii="游ゴシック" w:eastAsia="游ゴシック" w:hAnsi="游ゴシック" w:cs="ＭＳ ゴシック"/>
                <w:color w:val="000000"/>
                <w:kern w:val="0"/>
                <w:sz w:val="24"/>
                <w:szCs w:val="24"/>
              </w:rPr>
              <w:t xml:space="preserve"> </w:t>
            </w:r>
          </w:p>
        </w:tc>
      </w:tr>
      <w:tr w:rsidR="0081164D" w:rsidRPr="00B8581C" w14:paraId="7F431EFF" w14:textId="77777777" w:rsidTr="00B8581C">
        <w:trPr>
          <w:trHeight w:val="242"/>
        </w:trPr>
        <w:tc>
          <w:tcPr>
            <w:tcW w:w="534" w:type="dxa"/>
            <w:vMerge/>
            <w:tcBorders>
              <w:left w:val="single" w:sz="4" w:space="0" w:color="auto"/>
              <w:right w:val="single" w:sz="4" w:space="0" w:color="auto"/>
            </w:tcBorders>
          </w:tcPr>
          <w:p w14:paraId="053C6D1F" w14:textId="16E82DEB"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tcBorders>
              <w:top w:val="single" w:sz="4" w:space="0" w:color="auto"/>
              <w:left w:val="single" w:sz="4" w:space="0" w:color="auto"/>
              <w:bottom w:val="single" w:sz="4" w:space="0" w:color="auto"/>
              <w:right w:val="single" w:sz="4" w:space="0" w:color="auto"/>
            </w:tcBorders>
          </w:tcPr>
          <w:p w14:paraId="498D7708" w14:textId="64364891"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各部詳細図</w:t>
            </w:r>
          </w:p>
        </w:tc>
        <w:tc>
          <w:tcPr>
            <w:tcW w:w="993" w:type="dxa"/>
            <w:tcBorders>
              <w:top w:val="single" w:sz="4" w:space="0" w:color="auto"/>
              <w:left w:val="single" w:sz="4" w:space="0" w:color="auto"/>
              <w:bottom w:val="single" w:sz="4" w:space="0" w:color="auto"/>
              <w:right w:val="single" w:sz="4" w:space="0" w:color="auto"/>
            </w:tcBorders>
          </w:tcPr>
          <w:p w14:paraId="531C4E7D"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２部</w:t>
            </w:r>
            <w:r w:rsidRPr="00B8581C">
              <w:rPr>
                <w:rFonts w:ascii="游ゴシック" w:eastAsia="游ゴシック" w:hAnsi="游ゴシック" w:cs="ＭＳ ゴシック"/>
                <w:color w:val="000000"/>
                <w:kern w:val="0"/>
                <w:sz w:val="24"/>
                <w:szCs w:val="24"/>
              </w:rPr>
              <w:t xml:space="preserve"> </w:t>
            </w:r>
          </w:p>
        </w:tc>
        <w:tc>
          <w:tcPr>
            <w:tcW w:w="6414" w:type="dxa"/>
            <w:tcBorders>
              <w:top w:val="single" w:sz="4" w:space="0" w:color="auto"/>
              <w:left w:val="single" w:sz="4" w:space="0" w:color="auto"/>
              <w:bottom w:val="single" w:sz="4" w:space="0" w:color="auto"/>
              <w:right w:val="single" w:sz="4" w:space="0" w:color="auto"/>
            </w:tcBorders>
          </w:tcPr>
          <w:p w14:paraId="7FFBF06A"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縮尺、外壁、開口部、床、屋根その他断熱性を有する部分の材料の種別及び寸法</w:t>
            </w:r>
            <w:r w:rsidRPr="00B8581C">
              <w:rPr>
                <w:rFonts w:ascii="游ゴシック" w:eastAsia="游ゴシック" w:hAnsi="游ゴシック" w:cs="ＭＳ ゴシック"/>
                <w:color w:val="000000"/>
                <w:kern w:val="0"/>
                <w:sz w:val="24"/>
                <w:szCs w:val="24"/>
              </w:rPr>
              <w:t xml:space="preserve"> </w:t>
            </w:r>
          </w:p>
        </w:tc>
      </w:tr>
      <w:tr w:rsidR="0081164D" w:rsidRPr="00B8581C" w14:paraId="74FA820A" w14:textId="77777777" w:rsidTr="00B8581C">
        <w:trPr>
          <w:trHeight w:val="242"/>
        </w:trPr>
        <w:tc>
          <w:tcPr>
            <w:tcW w:w="534" w:type="dxa"/>
            <w:vMerge/>
            <w:tcBorders>
              <w:left w:val="single" w:sz="4" w:space="0" w:color="auto"/>
              <w:right w:val="single" w:sz="4" w:space="0" w:color="auto"/>
            </w:tcBorders>
          </w:tcPr>
          <w:p w14:paraId="0218422C" w14:textId="4610B6A9"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tcBorders>
              <w:top w:val="single" w:sz="4" w:space="0" w:color="auto"/>
              <w:left w:val="single" w:sz="4" w:space="0" w:color="auto"/>
              <w:bottom w:val="single" w:sz="4" w:space="0" w:color="auto"/>
              <w:right w:val="single" w:sz="4" w:space="0" w:color="auto"/>
            </w:tcBorders>
          </w:tcPr>
          <w:p w14:paraId="4D090CA7" w14:textId="0A3C5966"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各種計算書</w:t>
            </w:r>
          </w:p>
        </w:tc>
        <w:tc>
          <w:tcPr>
            <w:tcW w:w="993" w:type="dxa"/>
            <w:tcBorders>
              <w:top w:val="single" w:sz="4" w:space="0" w:color="auto"/>
              <w:left w:val="single" w:sz="4" w:space="0" w:color="auto"/>
              <w:bottom w:val="single" w:sz="4" w:space="0" w:color="auto"/>
              <w:right w:val="single" w:sz="4" w:space="0" w:color="auto"/>
            </w:tcBorders>
          </w:tcPr>
          <w:p w14:paraId="6F3751C9"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２部</w:t>
            </w:r>
            <w:r w:rsidRPr="00B8581C">
              <w:rPr>
                <w:rFonts w:ascii="游ゴシック" w:eastAsia="游ゴシック" w:hAnsi="游ゴシック" w:cs="ＭＳ ゴシック"/>
                <w:color w:val="000000"/>
                <w:kern w:val="0"/>
                <w:sz w:val="24"/>
                <w:szCs w:val="24"/>
              </w:rPr>
              <w:t xml:space="preserve"> </w:t>
            </w:r>
          </w:p>
        </w:tc>
        <w:tc>
          <w:tcPr>
            <w:tcW w:w="6414" w:type="dxa"/>
            <w:tcBorders>
              <w:top w:val="single" w:sz="4" w:space="0" w:color="auto"/>
              <w:left w:val="single" w:sz="4" w:space="0" w:color="auto"/>
              <w:bottom w:val="single" w:sz="4" w:space="0" w:color="auto"/>
              <w:right w:val="single" w:sz="4" w:space="0" w:color="auto"/>
            </w:tcBorders>
          </w:tcPr>
          <w:p w14:paraId="3849742C"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建築物のエネルギーの使用の効率性その他の性能に係る計算その他の計算を要する場合における当該計算の内容（※１）</w:t>
            </w:r>
            <w:r w:rsidRPr="00B8581C">
              <w:rPr>
                <w:rFonts w:ascii="游ゴシック" w:eastAsia="游ゴシック" w:hAnsi="游ゴシック" w:cs="ＭＳ ゴシック"/>
                <w:color w:val="000000"/>
                <w:kern w:val="0"/>
                <w:sz w:val="24"/>
                <w:szCs w:val="24"/>
              </w:rPr>
              <w:t xml:space="preserve"> </w:t>
            </w:r>
          </w:p>
        </w:tc>
      </w:tr>
      <w:tr w:rsidR="0081164D" w:rsidRPr="00B8581C" w14:paraId="5E5B0AEE" w14:textId="77777777" w:rsidTr="00B8581C">
        <w:trPr>
          <w:trHeight w:val="921"/>
        </w:trPr>
        <w:tc>
          <w:tcPr>
            <w:tcW w:w="534" w:type="dxa"/>
            <w:vMerge/>
            <w:tcBorders>
              <w:left w:val="single" w:sz="4" w:space="0" w:color="auto"/>
              <w:bottom w:val="single" w:sz="4" w:space="0" w:color="auto"/>
              <w:right w:val="single" w:sz="4" w:space="0" w:color="auto"/>
            </w:tcBorders>
          </w:tcPr>
          <w:p w14:paraId="6D54FE4B" w14:textId="54A45A8D"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tcBorders>
              <w:top w:val="single" w:sz="4" w:space="0" w:color="auto"/>
              <w:left w:val="single" w:sz="4" w:space="0" w:color="auto"/>
              <w:bottom w:val="single" w:sz="4" w:space="0" w:color="auto"/>
              <w:right w:val="single" w:sz="4" w:space="0" w:color="auto"/>
            </w:tcBorders>
          </w:tcPr>
          <w:p w14:paraId="6A618C97" w14:textId="4032BAC6"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低炭素化措置が法第５４条第１項第１号に規定する経済産業大臣、国土交通大臣及び環境大臣が定める基準に適合することの確認に必要な書類</w:t>
            </w:r>
          </w:p>
        </w:tc>
        <w:tc>
          <w:tcPr>
            <w:tcW w:w="993" w:type="dxa"/>
            <w:tcBorders>
              <w:top w:val="single" w:sz="4" w:space="0" w:color="auto"/>
              <w:left w:val="single" w:sz="4" w:space="0" w:color="auto"/>
              <w:bottom w:val="single" w:sz="4" w:space="0" w:color="auto"/>
              <w:right w:val="single" w:sz="4" w:space="0" w:color="auto"/>
            </w:tcBorders>
          </w:tcPr>
          <w:p w14:paraId="495BB377" w14:textId="4B4327FA"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6414" w:type="dxa"/>
            <w:tcBorders>
              <w:top w:val="single" w:sz="4" w:space="0" w:color="auto"/>
              <w:left w:val="single" w:sz="4" w:space="0" w:color="auto"/>
              <w:bottom w:val="single" w:sz="4" w:space="0" w:color="auto"/>
              <w:right w:val="single" w:sz="4" w:space="0" w:color="auto"/>
            </w:tcBorders>
          </w:tcPr>
          <w:p w14:paraId="5E00C38E" w14:textId="77777777" w:rsidR="0081164D" w:rsidRPr="00B8581C" w:rsidRDefault="0081164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低炭素化措置の法第５４条第１項第１号に規定する経済産業大臣、国土交通大臣及び環境大臣が定める基準への適合性審査に必要な事項</w:t>
            </w:r>
            <w:r w:rsidRPr="00B8581C">
              <w:rPr>
                <w:rFonts w:ascii="游ゴシック" w:eastAsia="游ゴシック" w:hAnsi="游ゴシック" w:cs="ＭＳ ゴシック"/>
                <w:color w:val="000000"/>
                <w:kern w:val="0"/>
                <w:sz w:val="24"/>
                <w:szCs w:val="24"/>
              </w:rPr>
              <w:t xml:space="preserve"> </w:t>
            </w:r>
          </w:p>
        </w:tc>
      </w:tr>
    </w:tbl>
    <w:p w14:paraId="165BDD8C" w14:textId="2E323EC2" w:rsidR="005C3B20" w:rsidRPr="008511E9" w:rsidRDefault="008511E9" w:rsidP="00B8581C">
      <w:pPr>
        <w:spacing w:line="0" w:lineRule="atLeast"/>
        <w:rPr>
          <w:rFonts w:ascii="ＭＳ ゴシック" w:eastAsia="ＭＳ ゴシック" w:cs="ＭＳ ゴシック"/>
          <w:color w:val="000000"/>
          <w:kern w:val="0"/>
          <w:sz w:val="22"/>
        </w:rPr>
      </w:pPr>
      <w:r w:rsidRPr="00B8581C">
        <w:rPr>
          <w:rFonts w:ascii="游ゴシック" w:eastAsia="游ゴシック" w:hAnsi="游ゴシック" w:hint="eastAsia"/>
          <w:sz w:val="24"/>
          <w:szCs w:val="24"/>
        </w:rPr>
        <w:t xml:space="preserve">　</w:t>
      </w:r>
      <w:r w:rsidRPr="00B8581C">
        <w:rPr>
          <w:rFonts w:ascii="游ゴシック" w:eastAsia="游ゴシック" w:hAnsi="游ゴシック" w:cs="ＭＳ ゴシック" w:hint="eastAsia"/>
          <w:color w:val="000000"/>
          <w:kern w:val="0"/>
          <w:sz w:val="24"/>
          <w:szCs w:val="24"/>
        </w:rPr>
        <w:t>※１　一次エネルギー消費量計算書。W</w:t>
      </w:r>
      <w:r w:rsidRPr="00B8581C">
        <w:rPr>
          <w:rFonts w:ascii="游ゴシック" w:eastAsia="游ゴシック" w:hAnsi="游ゴシック" w:cs="ＭＳ ゴシック"/>
          <w:color w:val="000000"/>
          <w:kern w:val="0"/>
          <w:sz w:val="24"/>
          <w:szCs w:val="24"/>
        </w:rPr>
        <w:t>EB</w:t>
      </w:r>
      <w:r w:rsidRPr="00B8581C">
        <w:rPr>
          <w:rFonts w:ascii="游ゴシック" w:eastAsia="游ゴシック" w:hAnsi="游ゴシック" w:cs="ＭＳ ゴシック" w:hint="eastAsia"/>
          <w:color w:val="000000"/>
          <w:kern w:val="0"/>
          <w:sz w:val="24"/>
          <w:szCs w:val="24"/>
        </w:rPr>
        <w:t>プログラムによる場合は出力した</w:t>
      </w:r>
      <w:r w:rsidRPr="008511E9">
        <w:rPr>
          <w:rFonts w:ascii="ＭＳ ゴシック" w:eastAsia="ＭＳ ゴシック" w:cs="ＭＳ ゴシック" w:hint="eastAsia"/>
          <w:color w:val="000000"/>
          <w:kern w:val="0"/>
          <w:sz w:val="22"/>
        </w:rPr>
        <w:t>計算結果。</w:t>
      </w:r>
    </w:p>
    <w:sectPr w:rsidR="005C3B20" w:rsidRPr="008511E9" w:rsidSect="0081164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83DCB" w14:textId="77777777" w:rsidR="00BB168E" w:rsidRDefault="00BB168E" w:rsidP="00BB168E">
      <w:r>
        <w:separator/>
      </w:r>
    </w:p>
  </w:endnote>
  <w:endnote w:type="continuationSeparator" w:id="0">
    <w:p w14:paraId="7A597066" w14:textId="77777777" w:rsidR="00BB168E" w:rsidRDefault="00BB168E" w:rsidP="00BB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40ECB" w14:textId="77777777" w:rsidR="00BB168E" w:rsidRDefault="00BB168E" w:rsidP="00BB168E">
      <w:r>
        <w:separator/>
      </w:r>
    </w:p>
  </w:footnote>
  <w:footnote w:type="continuationSeparator" w:id="0">
    <w:p w14:paraId="791AEA3A" w14:textId="77777777" w:rsidR="00BB168E" w:rsidRDefault="00BB168E" w:rsidP="00BB1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10DE1"/>
    <w:multiLevelType w:val="hybridMultilevel"/>
    <w:tmpl w:val="1E52AC98"/>
    <w:lvl w:ilvl="0" w:tplc="5AC22C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AE01F4"/>
    <w:multiLevelType w:val="hybridMultilevel"/>
    <w:tmpl w:val="3790F7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1D23C0"/>
    <w:multiLevelType w:val="hybridMultilevel"/>
    <w:tmpl w:val="602843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903A58"/>
    <w:multiLevelType w:val="hybridMultilevel"/>
    <w:tmpl w:val="50482D06"/>
    <w:lvl w:ilvl="0" w:tplc="8DC68532">
      <w:start w:val="3"/>
      <w:numFmt w:val="bullet"/>
      <w:lvlText w:val="※"/>
      <w:lvlJc w:val="left"/>
      <w:pPr>
        <w:ind w:left="360" w:hanging="360"/>
      </w:pPr>
      <w:rPr>
        <w:rFonts w:ascii="游ゴシック" w:eastAsia="游ゴシック" w:hAnsi="游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20"/>
    <w:rsid w:val="000D5FE7"/>
    <w:rsid w:val="00371D7C"/>
    <w:rsid w:val="00372E4E"/>
    <w:rsid w:val="003A78F0"/>
    <w:rsid w:val="004A1D8E"/>
    <w:rsid w:val="004C7ED8"/>
    <w:rsid w:val="005C3B20"/>
    <w:rsid w:val="0081164D"/>
    <w:rsid w:val="008511E9"/>
    <w:rsid w:val="008D4F41"/>
    <w:rsid w:val="00956045"/>
    <w:rsid w:val="00B8581C"/>
    <w:rsid w:val="00BB1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E05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68E"/>
    <w:pPr>
      <w:tabs>
        <w:tab w:val="center" w:pos="4252"/>
        <w:tab w:val="right" w:pos="8504"/>
      </w:tabs>
      <w:snapToGrid w:val="0"/>
    </w:pPr>
  </w:style>
  <w:style w:type="character" w:customStyle="1" w:styleId="a4">
    <w:name w:val="ヘッダー (文字)"/>
    <w:basedOn w:val="a0"/>
    <w:link w:val="a3"/>
    <w:uiPriority w:val="99"/>
    <w:rsid w:val="00BB168E"/>
  </w:style>
  <w:style w:type="paragraph" w:styleId="a5">
    <w:name w:val="footer"/>
    <w:basedOn w:val="a"/>
    <w:link w:val="a6"/>
    <w:uiPriority w:val="99"/>
    <w:unhideWhenUsed/>
    <w:rsid w:val="00BB168E"/>
    <w:pPr>
      <w:tabs>
        <w:tab w:val="center" w:pos="4252"/>
        <w:tab w:val="right" w:pos="8504"/>
      </w:tabs>
      <w:snapToGrid w:val="0"/>
    </w:pPr>
  </w:style>
  <w:style w:type="character" w:customStyle="1" w:styleId="a6">
    <w:name w:val="フッター (文字)"/>
    <w:basedOn w:val="a0"/>
    <w:link w:val="a5"/>
    <w:uiPriority w:val="99"/>
    <w:rsid w:val="00BB168E"/>
  </w:style>
  <w:style w:type="paragraph" w:styleId="a7">
    <w:name w:val="List Paragraph"/>
    <w:basedOn w:val="a"/>
    <w:uiPriority w:val="34"/>
    <w:qFormat/>
    <w:rsid w:val="003A78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2025-03-21T09:47:00Z</dcterms:created>
  <dcterms:modified xsi:type="dcterms:W3CDTF">2025-03-21T09:48:00Z</dcterms:modified>
</cp:coreProperties>
</file>